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02C" w:rsidRDefault="00461210" w:rsidP="0022602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МАСТЕР – КЛАСС</w:t>
      </w:r>
    </w:p>
    <w:p w:rsidR="00461210" w:rsidRDefault="00461210" w:rsidP="0022602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02C" w:rsidRPr="00787380" w:rsidRDefault="0022602C" w:rsidP="0022602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380">
        <w:rPr>
          <w:rFonts w:ascii="Times New Roman" w:hAnsi="Times New Roman" w:cs="Times New Roman"/>
          <w:b/>
          <w:sz w:val="24"/>
          <w:szCs w:val="24"/>
        </w:rPr>
        <w:t xml:space="preserve">СТРАТОВАЯ ТЕХНОЛОГИЯ КАК СРЕДСТВО ДИФФЕРЕНЦИАЦИИ </w:t>
      </w:r>
    </w:p>
    <w:p w:rsidR="0022602C" w:rsidRPr="00BC5E0F" w:rsidRDefault="0022602C" w:rsidP="0022602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7380">
        <w:rPr>
          <w:rFonts w:ascii="Times New Roman" w:hAnsi="Times New Roman" w:cs="Times New Roman"/>
          <w:b/>
          <w:sz w:val="24"/>
          <w:szCs w:val="24"/>
        </w:rPr>
        <w:t>И ИНДИВИДУАЛИ</w:t>
      </w:r>
      <w:r>
        <w:rPr>
          <w:rFonts w:ascii="Times New Roman" w:hAnsi="Times New Roman" w:cs="Times New Roman"/>
          <w:b/>
          <w:sz w:val="24"/>
          <w:szCs w:val="24"/>
        </w:rPr>
        <w:t>ЗАЦИИ НА УРОКАХ МАТЕМАТИКИ</w:t>
      </w:r>
    </w:p>
    <w:p w:rsidR="0022602C" w:rsidRDefault="0022602C" w:rsidP="0022602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2602C" w:rsidRPr="0054745A" w:rsidRDefault="0022602C" w:rsidP="0046121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p w:rsidR="00461210" w:rsidRPr="00461210" w:rsidRDefault="00461210" w:rsidP="00461210">
      <w:pPr>
        <w:pStyle w:val="a3"/>
        <w:rPr>
          <w:rFonts w:ascii="Times New Roman" w:hAnsi="Times New Roman"/>
          <w:b/>
          <w:sz w:val="24"/>
          <w:szCs w:val="24"/>
        </w:rPr>
      </w:pPr>
      <w:r w:rsidRPr="00461210">
        <w:rPr>
          <w:rFonts w:ascii="Times New Roman" w:hAnsi="Times New Roman"/>
          <w:b/>
          <w:sz w:val="24"/>
          <w:szCs w:val="24"/>
        </w:rPr>
        <w:t>Цель</w:t>
      </w:r>
      <w:r w:rsidRPr="00461210">
        <w:rPr>
          <w:rFonts w:ascii="Times New Roman" w:hAnsi="Times New Roman"/>
          <w:sz w:val="24"/>
          <w:szCs w:val="24"/>
        </w:rPr>
        <w:t xml:space="preserve">: </w:t>
      </w:r>
      <w:r w:rsidRPr="00461210">
        <w:rPr>
          <w:rFonts w:ascii="Times New Roman" w:hAnsi="Times New Roman"/>
          <w:sz w:val="24"/>
          <w:szCs w:val="24"/>
          <w:shd w:val="clear" w:color="auto" w:fill="FFFFFF"/>
        </w:rPr>
        <w:t>создание условий для раскрытия и проявления творческих способностей учителей и учащихся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61210" w:rsidRPr="00461210" w:rsidRDefault="00461210" w:rsidP="0022602C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sz w:val="24"/>
          <w:szCs w:val="24"/>
        </w:rPr>
        <w:t xml:space="preserve">В настоящее время главной идеей образовательной парадигмы в Республике Казахстан является личностно-ориентированный подход. Важным аспектом реализации этой стратегии является осуществление индивидуального и дифференцированного подхода к учащимся в педагогическом процессе, так как он предполагает раннее выявление склонностей и способностей детей, создание условий для развития личности. Одной из форм дифференциации по интересам учеников являются классы гибкого (переменного) состава, названные исследователями стратами. Термин “страта” был введен русским социологом и философом Питиримом Сорокиным и обозначает группу людей, объединенных по способу усвоения и переработки информации. 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sz w:val="24"/>
          <w:szCs w:val="24"/>
        </w:rPr>
        <w:t xml:space="preserve">14 лет назад, опираясь на описанный в педагогической литературе опыт работы школ </w:t>
      </w:r>
      <w:proofErr w:type="spellStart"/>
      <w:r w:rsidRPr="00787380">
        <w:rPr>
          <w:rFonts w:ascii="Times New Roman" w:hAnsi="Times New Roman" w:cs="Times New Roman"/>
          <w:sz w:val="24"/>
          <w:szCs w:val="24"/>
        </w:rPr>
        <w:t>г.Москвы</w:t>
      </w:r>
      <w:proofErr w:type="spellEnd"/>
      <w:r w:rsidRPr="007873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380">
        <w:rPr>
          <w:rFonts w:ascii="Times New Roman" w:hAnsi="Times New Roman" w:cs="Times New Roman"/>
          <w:sz w:val="24"/>
          <w:szCs w:val="24"/>
        </w:rPr>
        <w:t>г.Бийска</w:t>
      </w:r>
      <w:proofErr w:type="spellEnd"/>
      <w:r w:rsidRPr="00787380">
        <w:rPr>
          <w:rFonts w:ascii="Times New Roman" w:hAnsi="Times New Roman" w:cs="Times New Roman"/>
          <w:sz w:val="24"/>
          <w:szCs w:val="24"/>
        </w:rPr>
        <w:t xml:space="preserve"> и др., мы решили в нашей школе реализовать именно такую идею иной системы дифференцированного обучения, которая позволила бы оптимально решать задачи вариативности и индивидуализации обучения в соответствии с индивидуально-психологическими особенностями учащихся. Эта технология называется </w:t>
      </w:r>
      <w:proofErr w:type="spellStart"/>
      <w:r w:rsidRPr="00787380">
        <w:rPr>
          <w:rFonts w:ascii="Times New Roman" w:hAnsi="Times New Roman" w:cs="Times New Roman"/>
          <w:sz w:val="24"/>
          <w:szCs w:val="24"/>
        </w:rPr>
        <w:t>стратовой</w:t>
      </w:r>
      <w:proofErr w:type="spellEnd"/>
      <w:r w:rsidRPr="00787380">
        <w:rPr>
          <w:rFonts w:ascii="Times New Roman" w:hAnsi="Times New Roman" w:cs="Times New Roman"/>
          <w:sz w:val="24"/>
          <w:szCs w:val="24"/>
        </w:rPr>
        <w:t xml:space="preserve"> технологией дифференциации. Как выясняется в процессе ее реализации, она способствует успешной подготовке учащихся к дальнейшему профильному или углубленному обучению, а также повышению эффективности работы отдельных учителей и учебного заведения в целом. В качестве предметов для реализации </w:t>
      </w:r>
      <w:proofErr w:type="spellStart"/>
      <w:r w:rsidRPr="00787380">
        <w:rPr>
          <w:rFonts w:ascii="Times New Roman" w:hAnsi="Times New Roman" w:cs="Times New Roman"/>
          <w:sz w:val="24"/>
          <w:szCs w:val="24"/>
        </w:rPr>
        <w:t>стратовой</w:t>
      </w:r>
      <w:proofErr w:type="spellEnd"/>
      <w:r w:rsidRPr="00787380">
        <w:rPr>
          <w:rFonts w:ascii="Times New Roman" w:hAnsi="Times New Roman" w:cs="Times New Roman"/>
          <w:sz w:val="24"/>
          <w:szCs w:val="24"/>
        </w:rPr>
        <w:t xml:space="preserve"> технологии обучения нами были выбраны математика и русский язык в 5-х классах, предметы, для которых существенны прежде всего конкретные умения и навыки, приобретённые учеником на этом этапе обучения.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sz w:val="24"/>
          <w:szCs w:val="24"/>
        </w:rPr>
        <w:t xml:space="preserve">Суть данной технологии состоит в следующем: при сохранении основных структурных единиц (классов) происходит распределение учащихся в рамках одной параллели на несколько (в зависимости от количества классов в параллели) страт по каждому из выделенных для такой формы обучения предметов. Обучение организуется таким образом, что большинство предметов ученики изучают в составе обычного класса, а некоторые предметы (выбранные для изучения по </w:t>
      </w:r>
      <w:proofErr w:type="spellStart"/>
      <w:r w:rsidRPr="00787380">
        <w:rPr>
          <w:rFonts w:ascii="Times New Roman" w:hAnsi="Times New Roman" w:cs="Times New Roman"/>
          <w:sz w:val="24"/>
          <w:szCs w:val="24"/>
        </w:rPr>
        <w:t>стратовой</w:t>
      </w:r>
      <w:proofErr w:type="spellEnd"/>
      <w:r w:rsidRPr="00787380">
        <w:rPr>
          <w:rFonts w:ascii="Times New Roman" w:hAnsi="Times New Roman" w:cs="Times New Roman"/>
          <w:sz w:val="24"/>
          <w:szCs w:val="24"/>
        </w:rPr>
        <w:t xml:space="preserve"> технологии) изучают в составе гомогенных (однородных) групп – страт. При этом каждый предмет стратификации преподается во всех стратах по единой программе, но с различной глубиной и скоростью усвоения материала. 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sz w:val="24"/>
          <w:szCs w:val="24"/>
        </w:rPr>
        <w:t xml:space="preserve">В страты учащиеся группируются по способу усвоения и переработки информации, а также на основании индивидуальных свойств, способностей, интересов, уровня подготовки (по математике) и мотивации учебно-познавательной деятельности. Опишем выделенные нами в параллели 5-х классов четыре страты (на основе трёх классов) для организации дифференцированного обучения математике. 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b/>
          <w:sz w:val="24"/>
          <w:szCs w:val="24"/>
        </w:rPr>
        <w:t>Первая страта</w:t>
      </w:r>
      <w:r w:rsidRPr="00787380">
        <w:rPr>
          <w:rFonts w:ascii="Times New Roman" w:hAnsi="Times New Roman" w:cs="Times New Roman"/>
          <w:sz w:val="24"/>
          <w:szCs w:val="24"/>
        </w:rPr>
        <w:t xml:space="preserve"> (высокий уровень) комплектуется прежде всего из учащихся с высоким уровнем учебных возможностей и высокими показателями учебной успешности по математике, однако сюда мы включали и школьников со средними</w:t>
      </w:r>
      <w:r w:rsidRPr="007873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7380">
        <w:rPr>
          <w:rFonts w:ascii="Times New Roman" w:hAnsi="Times New Roman" w:cs="Times New Roman"/>
          <w:sz w:val="24"/>
          <w:szCs w:val="24"/>
        </w:rPr>
        <w:t>учебными возможно</w:t>
      </w:r>
      <w:r w:rsidRPr="00787380">
        <w:rPr>
          <w:rFonts w:ascii="Times New Roman" w:hAnsi="Times New Roman" w:cs="Times New Roman"/>
          <w:sz w:val="24"/>
          <w:szCs w:val="24"/>
        </w:rPr>
        <w:softHyphen/>
        <w:t>стями, но достаточно сильной мотивацией учения и высоким уровнем развития познавательного интереса к предмету.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b/>
          <w:sz w:val="24"/>
          <w:szCs w:val="24"/>
        </w:rPr>
        <w:t>Во вторую страту</w:t>
      </w:r>
      <w:r w:rsidRPr="00787380">
        <w:rPr>
          <w:rFonts w:ascii="Times New Roman" w:hAnsi="Times New Roman" w:cs="Times New Roman"/>
          <w:sz w:val="24"/>
          <w:szCs w:val="24"/>
        </w:rPr>
        <w:t xml:space="preserve"> (уровень выше среднего) и </w:t>
      </w:r>
      <w:r w:rsidRPr="00787380">
        <w:rPr>
          <w:rFonts w:ascii="Times New Roman" w:hAnsi="Times New Roman" w:cs="Times New Roman"/>
          <w:b/>
          <w:sz w:val="24"/>
          <w:szCs w:val="24"/>
        </w:rPr>
        <w:t>третью страту</w:t>
      </w:r>
      <w:r w:rsidRPr="00787380">
        <w:rPr>
          <w:rFonts w:ascii="Times New Roman" w:hAnsi="Times New Roman" w:cs="Times New Roman"/>
          <w:sz w:val="24"/>
          <w:szCs w:val="24"/>
        </w:rPr>
        <w:t xml:space="preserve"> (средний уровень) входят учащиеся со средними пока</w:t>
      </w:r>
      <w:r w:rsidRPr="00787380">
        <w:rPr>
          <w:rFonts w:ascii="Times New Roman" w:hAnsi="Times New Roman" w:cs="Times New Roman"/>
          <w:sz w:val="24"/>
          <w:szCs w:val="24"/>
        </w:rPr>
        <w:softHyphen/>
        <w:t>зателями обучаемости, интеллектуальной работоспособности, учебной мотивации, интереса, средними и выше среднего показателями успешности по предмету стратификации.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b/>
          <w:sz w:val="24"/>
          <w:szCs w:val="24"/>
        </w:rPr>
        <w:t>Четвёртую страту</w:t>
      </w:r>
      <w:r w:rsidRPr="00787380">
        <w:rPr>
          <w:rFonts w:ascii="Times New Roman" w:hAnsi="Times New Roman" w:cs="Times New Roman"/>
          <w:sz w:val="24"/>
          <w:szCs w:val="24"/>
        </w:rPr>
        <w:t xml:space="preserve"> (низкий уровень) составляют учащиеся с низ</w:t>
      </w:r>
      <w:r w:rsidRPr="00787380">
        <w:rPr>
          <w:rFonts w:ascii="Times New Roman" w:hAnsi="Times New Roman" w:cs="Times New Roman"/>
          <w:sz w:val="24"/>
          <w:szCs w:val="24"/>
        </w:rPr>
        <w:softHyphen/>
        <w:t xml:space="preserve">кими познавательными способностями, низким уровнем </w:t>
      </w:r>
      <w:proofErr w:type="spellStart"/>
      <w:r w:rsidRPr="00787380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787380">
        <w:rPr>
          <w:rFonts w:ascii="Times New Roman" w:hAnsi="Times New Roman" w:cs="Times New Roman"/>
          <w:sz w:val="24"/>
          <w:szCs w:val="24"/>
        </w:rPr>
        <w:t xml:space="preserve"> познавательного интереса к математике и низким уровнем мотивации учения, низкими показателями успешности по предмету стратификации.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sz w:val="24"/>
          <w:szCs w:val="24"/>
        </w:rPr>
        <w:lastRenderedPageBreak/>
        <w:t xml:space="preserve">Перемещение учащихся из страты в страту производится </w:t>
      </w:r>
      <w:proofErr w:type="spellStart"/>
      <w:r w:rsidRPr="00787380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787380">
        <w:rPr>
          <w:rFonts w:ascii="Times New Roman" w:hAnsi="Times New Roman" w:cs="Times New Roman"/>
          <w:sz w:val="24"/>
          <w:szCs w:val="24"/>
        </w:rPr>
        <w:t xml:space="preserve">. консилиумом в конце каждой учебной четверти (или в конце учебного цикла) на основе выделенных показателей интеллектуально-личностного роста школьников. Особенности учебно-воспитательного процесса в условиях стратового обучения заключаются в ориентации педагогической стратегии на личностные </w:t>
      </w:r>
      <w:r w:rsidR="00461210" w:rsidRPr="00787380">
        <w:rPr>
          <w:rFonts w:ascii="Times New Roman" w:hAnsi="Times New Roman" w:cs="Times New Roman"/>
          <w:sz w:val="24"/>
          <w:szCs w:val="24"/>
        </w:rPr>
        <w:t>особенности школьников</w:t>
      </w:r>
      <w:r w:rsidRPr="00787380">
        <w:rPr>
          <w:rFonts w:ascii="Times New Roman" w:hAnsi="Times New Roman" w:cs="Times New Roman"/>
          <w:sz w:val="24"/>
          <w:szCs w:val="24"/>
        </w:rPr>
        <w:t>.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sz w:val="24"/>
          <w:szCs w:val="24"/>
        </w:rPr>
        <w:t>Для 1-й страты (высокий уровень) главным является органи</w:t>
      </w:r>
      <w:r w:rsidRPr="00787380">
        <w:rPr>
          <w:rFonts w:ascii="Times New Roman" w:hAnsi="Times New Roman" w:cs="Times New Roman"/>
          <w:sz w:val="24"/>
          <w:szCs w:val="24"/>
        </w:rPr>
        <w:softHyphen/>
        <w:t>зация обучения в соответствующем темпе, не тормозящая естествен</w:t>
      </w:r>
      <w:r w:rsidRPr="00787380">
        <w:rPr>
          <w:rFonts w:ascii="Times New Roman" w:hAnsi="Times New Roman" w:cs="Times New Roman"/>
          <w:sz w:val="24"/>
          <w:szCs w:val="24"/>
        </w:rPr>
        <w:softHyphen/>
        <w:t>ный ускоренный процесс развертывания психических функций. Суще</w:t>
      </w:r>
      <w:r w:rsidRPr="00787380">
        <w:rPr>
          <w:rFonts w:ascii="Times New Roman" w:hAnsi="Times New Roman" w:cs="Times New Roman"/>
          <w:sz w:val="24"/>
          <w:szCs w:val="24"/>
        </w:rPr>
        <w:softHyphen/>
        <w:t>ственным моментом для учителя является ориентация на самостоя</w:t>
      </w:r>
      <w:r w:rsidRPr="00787380">
        <w:rPr>
          <w:rFonts w:ascii="Times New Roman" w:hAnsi="Times New Roman" w:cs="Times New Roman"/>
          <w:sz w:val="24"/>
          <w:szCs w:val="24"/>
        </w:rPr>
        <w:softHyphen/>
        <w:t>тельность учащихся, разработка индивидуальной стратегии обучения и развития для одарённых детей. Во 2-й и 3-й стратах (выше среднего и средний уровни) наиболее важной является деятельность учителя по формированию произвольной внутренней мотивации учащихся, стабилизации школьных</w:t>
      </w:r>
      <w:r w:rsidRPr="007873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7380">
        <w:rPr>
          <w:rFonts w:ascii="Times New Roman" w:hAnsi="Times New Roman" w:cs="Times New Roman"/>
          <w:sz w:val="24"/>
          <w:szCs w:val="24"/>
        </w:rPr>
        <w:t>интересов и личностной направленно</w:t>
      </w:r>
      <w:r w:rsidRPr="00787380">
        <w:rPr>
          <w:rFonts w:ascii="Times New Roman" w:hAnsi="Times New Roman" w:cs="Times New Roman"/>
          <w:sz w:val="24"/>
          <w:szCs w:val="24"/>
        </w:rPr>
        <w:softHyphen/>
        <w:t>сти на интеллектуальный труд. Наибольших усилий требует работа со школьниками 4-й страты (низкий уровень). Неоднородность индивидуальных особен</w:t>
      </w:r>
      <w:r w:rsidRPr="00787380">
        <w:rPr>
          <w:rFonts w:ascii="Times New Roman" w:hAnsi="Times New Roman" w:cs="Times New Roman"/>
          <w:sz w:val="24"/>
          <w:szCs w:val="24"/>
        </w:rPr>
        <w:softHyphen/>
        <w:t>ностей учащихся этой группы предполагает осуществление дифферен</w:t>
      </w:r>
      <w:r w:rsidRPr="00787380">
        <w:rPr>
          <w:rFonts w:ascii="Times New Roman" w:hAnsi="Times New Roman" w:cs="Times New Roman"/>
          <w:sz w:val="24"/>
          <w:szCs w:val="24"/>
        </w:rPr>
        <w:softHyphen/>
        <w:t xml:space="preserve">циации и индивидуального подхода к обучению внутри самой страты, а потому желательно, чтобы количество учащихся в ней не превышало 15 человек. 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sz w:val="24"/>
          <w:szCs w:val="24"/>
        </w:rPr>
        <w:t>Проиллюстрировать суть работы страт можно при помощи следующего примера. Пусть параллель пятых классов, разбитая на четыре страты по математике, изучает тему “Умножение и деление десятичных дробей” в течение 17 уроков. В этом случае учащиеся 4-й страты, где учатся дети, имеющие проблемы в обучении, основное время уделяют непосредственному выучиванию основных правил и их применению в простейших ситуациях. Учащиеся 2-й и 3-й страт тратят на выучивание этих правил меньше времени, а оставшееся время уделяют решению более сложных примеров на их применение, решают задания повышенной сложности. Учащиеся 1-й страты, кроме того, уделяют время применению всех правил действий над десятичными дробями в незнакомых ситуациях, а также решают нестандартные, олимпиадные, логические задачи.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sz w:val="24"/>
          <w:szCs w:val="24"/>
        </w:rPr>
        <w:t>Исходя из опыта, оптимальное численное соотношение учащихся различных страт примерно следующее (для четырех страт): по 30% учащихся - в 1-й (высшей) и во 2-й страте, 25% - в 3-й; 15% - в 4-й (низшей). Такое соотношение подчиняется следующему общему принципу: чем меньше проблем у детей в обучении и чем выше их учебная мотивация, тем более эффективны фронтальные методы преподавания и тем больше может быть количество учеников страты без ущерба для усвоения ими материала.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sz w:val="24"/>
          <w:szCs w:val="24"/>
        </w:rPr>
        <w:t xml:space="preserve">Осуществляя </w:t>
      </w:r>
      <w:proofErr w:type="spellStart"/>
      <w:r w:rsidRPr="00787380">
        <w:rPr>
          <w:rFonts w:ascii="Times New Roman" w:hAnsi="Times New Roman" w:cs="Times New Roman"/>
          <w:sz w:val="24"/>
          <w:szCs w:val="24"/>
        </w:rPr>
        <w:t>стратовую</w:t>
      </w:r>
      <w:proofErr w:type="spellEnd"/>
      <w:r w:rsidRPr="00787380">
        <w:rPr>
          <w:rFonts w:ascii="Times New Roman" w:hAnsi="Times New Roman" w:cs="Times New Roman"/>
          <w:sz w:val="24"/>
          <w:szCs w:val="24"/>
        </w:rPr>
        <w:t xml:space="preserve"> дифференциацию обучения, учитель должен руководствоваться следующими требованиями: создать атмосферу, благоприятную для учащихся; активно общаться с ними, ибо для того, чтобы ученик был полностью мотивирован и учился согласно своим индивидуальным возможностям и особенностям, он должен четко представлять себе и понимать, чего от него ждут [3].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sz w:val="24"/>
          <w:szCs w:val="24"/>
        </w:rPr>
        <w:t>Отдельной серьезной задачей является вопрос распределения нагрузки между учителями, работающими по данной технологии обучения. Определенные профессиональные качества педагога находят применение при работе в стратах различного уровня. Так, работа в стратах низшего уровня требует высокого методического мастерства, умения работать с учащимися, имеющими трудности в обучении. Работа в высшей страте требует от учителя способности придумывать творческие задания, стимулировать познавательную самостоятельность учащихся, использовать нетрадиционные формы урока.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sz w:val="24"/>
          <w:szCs w:val="24"/>
        </w:rPr>
        <w:t>Можно выделить наиболее удачные (в зависимости от типа и этапов урока), на наш взгляд</w:t>
      </w:r>
      <w:r w:rsidR="00461210">
        <w:rPr>
          <w:rFonts w:ascii="Times New Roman" w:hAnsi="Times New Roman" w:cs="Times New Roman"/>
          <w:sz w:val="24"/>
          <w:szCs w:val="24"/>
        </w:rPr>
        <w:t>,</w:t>
      </w:r>
      <w:r w:rsidRPr="00787380">
        <w:rPr>
          <w:rFonts w:ascii="Times New Roman" w:hAnsi="Times New Roman" w:cs="Times New Roman"/>
          <w:sz w:val="24"/>
          <w:szCs w:val="24"/>
        </w:rPr>
        <w:t xml:space="preserve">  формы, методы и приёмы организации учебно-познавательной деятельности учащихся. </w:t>
      </w: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417"/>
        <w:gridCol w:w="2268"/>
        <w:gridCol w:w="4535"/>
      </w:tblGrid>
      <w:tr w:rsidR="0022602C" w:rsidRPr="00787380" w:rsidTr="00157A2D">
        <w:trPr>
          <w:trHeight w:val="848"/>
        </w:trPr>
        <w:tc>
          <w:tcPr>
            <w:tcW w:w="1702" w:type="dxa"/>
          </w:tcPr>
          <w:p w:rsidR="0022602C" w:rsidRPr="00787380" w:rsidRDefault="0022602C" w:rsidP="00157A2D">
            <w:pPr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87380">
              <w:rPr>
                <w:rFonts w:ascii="Times New Roman" w:hAnsi="Times New Roman" w:cs="Times New Roman"/>
                <w:b/>
                <w:szCs w:val="24"/>
              </w:rPr>
              <w:t>Этап  урока</w:t>
            </w:r>
          </w:p>
        </w:tc>
        <w:tc>
          <w:tcPr>
            <w:tcW w:w="1417" w:type="dxa"/>
          </w:tcPr>
          <w:p w:rsidR="0022602C" w:rsidRPr="00787380" w:rsidRDefault="0022602C" w:rsidP="00157A2D">
            <w:pPr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87380">
              <w:rPr>
                <w:rFonts w:ascii="Times New Roman" w:hAnsi="Times New Roman" w:cs="Times New Roman"/>
                <w:b/>
                <w:szCs w:val="24"/>
              </w:rPr>
              <w:t>Форма организации УПП</w:t>
            </w:r>
          </w:p>
        </w:tc>
        <w:tc>
          <w:tcPr>
            <w:tcW w:w="2268" w:type="dxa"/>
          </w:tcPr>
          <w:p w:rsidR="0022602C" w:rsidRPr="00787380" w:rsidRDefault="0022602C" w:rsidP="00157A2D">
            <w:pPr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87380">
              <w:rPr>
                <w:rFonts w:ascii="Times New Roman" w:hAnsi="Times New Roman" w:cs="Times New Roman"/>
                <w:b/>
                <w:szCs w:val="24"/>
              </w:rPr>
              <w:t>Методы обучения</w:t>
            </w:r>
          </w:p>
        </w:tc>
        <w:tc>
          <w:tcPr>
            <w:tcW w:w="4535" w:type="dxa"/>
          </w:tcPr>
          <w:p w:rsidR="0022602C" w:rsidRPr="00787380" w:rsidRDefault="0022602C" w:rsidP="00157A2D">
            <w:pPr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87380">
              <w:rPr>
                <w:rFonts w:ascii="Times New Roman" w:hAnsi="Times New Roman" w:cs="Times New Roman"/>
                <w:b/>
                <w:szCs w:val="24"/>
              </w:rPr>
              <w:t>Приёмы</w:t>
            </w:r>
          </w:p>
        </w:tc>
      </w:tr>
      <w:tr w:rsidR="0022602C" w:rsidRPr="00787380" w:rsidTr="00157A2D">
        <w:trPr>
          <w:trHeight w:val="354"/>
        </w:trPr>
        <w:tc>
          <w:tcPr>
            <w:tcW w:w="1702" w:type="dxa"/>
            <w:vMerge w:val="restart"/>
          </w:tcPr>
          <w:p w:rsidR="0022602C" w:rsidRPr="00787380" w:rsidRDefault="0022602C" w:rsidP="00157A2D">
            <w:pPr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87380">
              <w:rPr>
                <w:rFonts w:ascii="Times New Roman" w:hAnsi="Times New Roman" w:cs="Times New Roman"/>
                <w:b/>
                <w:szCs w:val="24"/>
              </w:rPr>
              <w:t>Этап проверки домашнего задания</w:t>
            </w:r>
          </w:p>
        </w:tc>
        <w:tc>
          <w:tcPr>
            <w:tcW w:w="1417" w:type="dxa"/>
            <w:shd w:val="clear" w:color="auto" w:fill="auto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Фронтальная</w:t>
            </w:r>
          </w:p>
        </w:tc>
        <w:tc>
          <w:tcPr>
            <w:tcW w:w="2268" w:type="dxa"/>
            <w:shd w:val="clear" w:color="auto" w:fill="auto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 xml:space="preserve"> -Частично-поисковый</w:t>
            </w:r>
          </w:p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 xml:space="preserve"> -эвристический</w:t>
            </w:r>
          </w:p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- сравнительный</w:t>
            </w:r>
          </w:p>
          <w:p w:rsidR="0022602C" w:rsidRPr="00787380" w:rsidRDefault="0022602C" w:rsidP="00157A2D">
            <w:pPr>
              <w:ind w:left="-108"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5" w:type="dxa"/>
          </w:tcPr>
          <w:p w:rsidR="0022602C" w:rsidRPr="00787380" w:rsidRDefault="0022602C" w:rsidP="0022602C">
            <w:pPr>
              <w:numPr>
                <w:ilvl w:val="0"/>
                <w:numId w:val="1"/>
              </w:numPr>
              <w:tabs>
                <w:tab w:val="clear" w:pos="840"/>
                <w:tab w:val="num" w:pos="34"/>
                <w:tab w:val="left" w:pos="191"/>
                <w:tab w:val="left" w:pos="459"/>
              </w:tabs>
              <w:ind w:left="34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lastRenderedPageBreak/>
              <w:t>«Найди ошибку в решениях»</w:t>
            </w:r>
          </w:p>
          <w:p w:rsidR="0022602C" w:rsidRPr="00787380" w:rsidRDefault="0022602C" w:rsidP="0022602C">
            <w:pPr>
              <w:numPr>
                <w:ilvl w:val="0"/>
                <w:numId w:val="1"/>
              </w:numPr>
              <w:tabs>
                <w:tab w:val="clear" w:pos="840"/>
                <w:tab w:val="num" w:pos="0"/>
                <w:tab w:val="left" w:pos="381"/>
              </w:tabs>
              <w:ind w:left="34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Отгадай «</w:t>
            </w:r>
            <w:proofErr w:type="spellStart"/>
            <w:r w:rsidRPr="00787380">
              <w:rPr>
                <w:rFonts w:ascii="Times New Roman" w:hAnsi="Times New Roman" w:cs="Times New Roman"/>
                <w:szCs w:val="24"/>
              </w:rPr>
              <w:t>Кросснамбер</w:t>
            </w:r>
            <w:proofErr w:type="spellEnd"/>
            <w:r w:rsidRPr="00787380">
              <w:rPr>
                <w:rFonts w:ascii="Times New Roman" w:hAnsi="Times New Roman" w:cs="Times New Roman"/>
                <w:szCs w:val="24"/>
              </w:rPr>
              <w:t>»</w:t>
            </w:r>
          </w:p>
          <w:p w:rsidR="0022602C" w:rsidRPr="00787380" w:rsidRDefault="0022602C" w:rsidP="0022602C">
            <w:pPr>
              <w:numPr>
                <w:ilvl w:val="0"/>
                <w:numId w:val="1"/>
              </w:numPr>
              <w:tabs>
                <w:tab w:val="clear" w:pos="840"/>
                <w:tab w:val="num" w:pos="0"/>
                <w:tab w:val="left" w:pos="381"/>
              </w:tabs>
              <w:ind w:left="34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Математический диктант</w:t>
            </w:r>
          </w:p>
          <w:p w:rsidR="0022602C" w:rsidRPr="00787380" w:rsidRDefault="0022602C" w:rsidP="0022602C">
            <w:pPr>
              <w:numPr>
                <w:ilvl w:val="0"/>
                <w:numId w:val="1"/>
              </w:numPr>
              <w:tabs>
                <w:tab w:val="clear" w:pos="840"/>
                <w:tab w:val="num" w:pos="0"/>
                <w:tab w:val="left" w:pos="381"/>
              </w:tabs>
              <w:ind w:left="34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lastRenderedPageBreak/>
              <w:t xml:space="preserve">Решение занимательных, логических задач, </w:t>
            </w:r>
            <w:r w:rsidR="00461210">
              <w:rPr>
                <w:rFonts w:ascii="Times New Roman" w:hAnsi="Times New Roman" w:cs="Times New Roman"/>
                <w:szCs w:val="24"/>
              </w:rPr>
              <w:t>математическ</w:t>
            </w:r>
            <w:r w:rsidRPr="00787380">
              <w:rPr>
                <w:rFonts w:ascii="Times New Roman" w:hAnsi="Times New Roman" w:cs="Times New Roman"/>
                <w:szCs w:val="24"/>
              </w:rPr>
              <w:t>ие эстафеты</w:t>
            </w:r>
          </w:p>
          <w:p w:rsidR="0022602C" w:rsidRPr="00787380" w:rsidRDefault="0022602C" w:rsidP="0022602C">
            <w:pPr>
              <w:numPr>
                <w:ilvl w:val="0"/>
                <w:numId w:val="1"/>
              </w:numPr>
              <w:tabs>
                <w:tab w:val="clear" w:pos="840"/>
                <w:tab w:val="num" w:pos="0"/>
                <w:tab w:val="num" w:pos="252"/>
                <w:tab w:val="left" w:pos="381"/>
              </w:tabs>
              <w:ind w:left="34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 xml:space="preserve"> «Придумай и реши свои задания»</w:t>
            </w:r>
          </w:p>
          <w:p w:rsidR="0022602C" w:rsidRPr="00787380" w:rsidRDefault="0022602C" w:rsidP="0022602C">
            <w:pPr>
              <w:numPr>
                <w:ilvl w:val="0"/>
                <w:numId w:val="1"/>
              </w:numPr>
              <w:tabs>
                <w:tab w:val="clear" w:pos="840"/>
                <w:tab w:val="num" w:pos="0"/>
                <w:tab w:val="num" w:pos="252"/>
                <w:tab w:val="left" w:pos="381"/>
              </w:tabs>
              <w:ind w:left="34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 xml:space="preserve"> Решение развивающих задач</w:t>
            </w:r>
          </w:p>
          <w:p w:rsidR="0022602C" w:rsidRPr="00787380" w:rsidRDefault="0022602C" w:rsidP="0022602C">
            <w:pPr>
              <w:numPr>
                <w:ilvl w:val="0"/>
                <w:numId w:val="1"/>
              </w:numPr>
              <w:tabs>
                <w:tab w:val="clear" w:pos="840"/>
                <w:tab w:val="num" w:pos="0"/>
                <w:tab w:val="num" w:pos="252"/>
              </w:tabs>
              <w:ind w:left="34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 xml:space="preserve"> Развивающие задания «с пропусками»</w:t>
            </w:r>
          </w:p>
        </w:tc>
      </w:tr>
      <w:tr w:rsidR="0022602C" w:rsidRPr="00787380" w:rsidTr="00157A2D">
        <w:trPr>
          <w:trHeight w:val="744"/>
        </w:trPr>
        <w:tc>
          <w:tcPr>
            <w:tcW w:w="1702" w:type="dxa"/>
            <w:vMerge/>
          </w:tcPr>
          <w:p w:rsidR="0022602C" w:rsidRPr="00787380" w:rsidRDefault="0022602C" w:rsidP="00157A2D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Индивидуальная</w:t>
            </w:r>
          </w:p>
        </w:tc>
        <w:tc>
          <w:tcPr>
            <w:tcW w:w="2268" w:type="dxa"/>
            <w:shd w:val="clear" w:color="auto" w:fill="auto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- эвристический</w:t>
            </w:r>
          </w:p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- репродуктивный</w:t>
            </w:r>
          </w:p>
        </w:tc>
        <w:tc>
          <w:tcPr>
            <w:tcW w:w="4535" w:type="dxa"/>
          </w:tcPr>
          <w:p w:rsidR="0022602C" w:rsidRPr="00787380" w:rsidRDefault="0022602C" w:rsidP="0022602C">
            <w:pPr>
              <w:numPr>
                <w:ilvl w:val="0"/>
                <w:numId w:val="1"/>
              </w:numPr>
              <w:tabs>
                <w:tab w:val="clear" w:pos="840"/>
                <w:tab w:val="num" w:pos="56"/>
                <w:tab w:val="left" w:pos="258"/>
              </w:tabs>
              <w:ind w:left="56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Решение тестовых заданий (в том числе, экспресс-тесты)</w:t>
            </w:r>
          </w:p>
          <w:p w:rsidR="0022602C" w:rsidRPr="00787380" w:rsidRDefault="0022602C" w:rsidP="0022602C">
            <w:pPr>
              <w:numPr>
                <w:ilvl w:val="0"/>
                <w:numId w:val="1"/>
              </w:numPr>
              <w:tabs>
                <w:tab w:val="clear" w:pos="840"/>
                <w:tab w:val="num" w:pos="56"/>
                <w:tab w:val="left" w:pos="258"/>
              </w:tabs>
              <w:ind w:left="56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Релейная проверочная работа (по упражнениям из домашних заданий за несколько уроков)</w:t>
            </w:r>
          </w:p>
          <w:p w:rsidR="0022602C" w:rsidRPr="00787380" w:rsidRDefault="0022602C" w:rsidP="0022602C">
            <w:pPr>
              <w:numPr>
                <w:ilvl w:val="0"/>
                <w:numId w:val="1"/>
              </w:numPr>
              <w:tabs>
                <w:tab w:val="clear" w:pos="840"/>
                <w:tab w:val="num" w:pos="56"/>
                <w:tab w:val="left" w:pos="258"/>
              </w:tabs>
              <w:ind w:left="56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«Придумай и реши свои задания»</w:t>
            </w:r>
          </w:p>
        </w:tc>
      </w:tr>
      <w:tr w:rsidR="0022602C" w:rsidRPr="00787380" w:rsidTr="00157A2D">
        <w:tc>
          <w:tcPr>
            <w:tcW w:w="1702" w:type="dxa"/>
          </w:tcPr>
          <w:p w:rsidR="0022602C" w:rsidRPr="00787380" w:rsidRDefault="0022602C" w:rsidP="00157A2D">
            <w:pPr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87380">
              <w:rPr>
                <w:rFonts w:ascii="Times New Roman" w:hAnsi="Times New Roman" w:cs="Times New Roman"/>
                <w:b/>
                <w:szCs w:val="24"/>
              </w:rPr>
              <w:t>Этап актуализации субъектного опыта учащихся</w:t>
            </w:r>
          </w:p>
        </w:tc>
        <w:tc>
          <w:tcPr>
            <w:tcW w:w="1417" w:type="dxa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 xml:space="preserve">Фронтальная </w:t>
            </w:r>
          </w:p>
        </w:tc>
        <w:tc>
          <w:tcPr>
            <w:tcW w:w="2268" w:type="dxa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5" w:type="dxa"/>
          </w:tcPr>
          <w:p w:rsidR="0022602C" w:rsidRPr="00787380" w:rsidRDefault="0022602C" w:rsidP="0022602C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left" w:pos="299"/>
              </w:tabs>
              <w:ind w:left="56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 xml:space="preserve">Объяснение учащимся целей учебного занятия одновременно с сообщением темы </w:t>
            </w:r>
          </w:p>
          <w:p w:rsidR="0022602C" w:rsidRPr="00787380" w:rsidRDefault="0022602C" w:rsidP="0022602C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left" w:pos="299"/>
              </w:tabs>
              <w:ind w:left="56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Сообщение цели в виде проблемного задания - «Удивляй!»</w:t>
            </w:r>
          </w:p>
          <w:p w:rsidR="0022602C" w:rsidRPr="00787380" w:rsidRDefault="0022602C" w:rsidP="0022602C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left" w:pos="299"/>
              </w:tabs>
              <w:ind w:left="56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В начале урока предлагается загадка, ответ на которую будет дан при работе над новым материалом</w:t>
            </w:r>
          </w:p>
        </w:tc>
      </w:tr>
      <w:tr w:rsidR="0022602C" w:rsidRPr="00787380" w:rsidTr="00157A2D">
        <w:tc>
          <w:tcPr>
            <w:tcW w:w="1702" w:type="dxa"/>
          </w:tcPr>
          <w:p w:rsidR="0022602C" w:rsidRPr="00787380" w:rsidRDefault="0022602C" w:rsidP="00157A2D">
            <w:pPr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87380">
              <w:rPr>
                <w:rFonts w:ascii="Times New Roman" w:hAnsi="Times New Roman" w:cs="Times New Roman"/>
                <w:b/>
                <w:szCs w:val="24"/>
              </w:rPr>
              <w:t>Этап изучения нового материала</w:t>
            </w:r>
          </w:p>
        </w:tc>
        <w:tc>
          <w:tcPr>
            <w:tcW w:w="1417" w:type="dxa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 xml:space="preserve">Фронтальная </w:t>
            </w:r>
          </w:p>
        </w:tc>
        <w:tc>
          <w:tcPr>
            <w:tcW w:w="2268" w:type="dxa"/>
          </w:tcPr>
          <w:p w:rsidR="0022602C" w:rsidRPr="00787380" w:rsidRDefault="0022602C" w:rsidP="00157A2D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-Объяснительно-иллюстративный (лекция, объяснение)</w:t>
            </w:r>
          </w:p>
          <w:p w:rsidR="0022602C" w:rsidRPr="00787380" w:rsidRDefault="0022602C" w:rsidP="00157A2D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-проблемное изложение материала</w:t>
            </w:r>
          </w:p>
          <w:p w:rsidR="0022602C" w:rsidRPr="00787380" w:rsidRDefault="0022602C" w:rsidP="00157A2D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-эвристическая беседа</w:t>
            </w:r>
          </w:p>
          <w:p w:rsidR="0022602C" w:rsidRPr="00787380" w:rsidRDefault="0022602C" w:rsidP="00157A2D">
            <w:pPr>
              <w:ind w:left="-108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 xml:space="preserve"> -исследовательские </w:t>
            </w:r>
          </w:p>
        </w:tc>
        <w:tc>
          <w:tcPr>
            <w:tcW w:w="4535" w:type="dxa"/>
          </w:tcPr>
          <w:p w:rsidR="0022602C" w:rsidRPr="00787380" w:rsidRDefault="0022602C" w:rsidP="0022602C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num" w:pos="144"/>
                <w:tab w:val="left" w:pos="340"/>
              </w:tabs>
              <w:ind w:left="56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Представление изучаемого материала в сравнительных или классификационных таблицах</w:t>
            </w:r>
          </w:p>
          <w:p w:rsidR="0022602C" w:rsidRPr="00787380" w:rsidRDefault="0022602C" w:rsidP="0022602C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num" w:pos="324"/>
              </w:tabs>
              <w:ind w:left="56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Подача материала логически завершёнными в смысловом отношении частями-блоками</w:t>
            </w:r>
          </w:p>
          <w:p w:rsidR="0022602C" w:rsidRPr="00787380" w:rsidRDefault="0022602C" w:rsidP="0022602C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num" w:pos="324"/>
              </w:tabs>
              <w:ind w:left="56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 xml:space="preserve">«Удиви!»   </w:t>
            </w:r>
          </w:p>
          <w:p w:rsidR="0022602C" w:rsidRPr="00787380" w:rsidRDefault="0022602C" w:rsidP="0022602C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num" w:pos="324"/>
              </w:tabs>
              <w:ind w:left="56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Самостоятельное изучение отдельных тем учебной программы (выполнение проектов).</w:t>
            </w:r>
          </w:p>
        </w:tc>
      </w:tr>
      <w:tr w:rsidR="0022602C" w:rsidRPr="00787380" w:rsidTr="00157A2D">
        <w:tc>
          <w:tcPr>
            <w:tcW w:w="1702" w:type="dxa"/>
          </w:tcPr>
          <w:p w:rsidR="0022602C" w:rsidRPr="00787380" w:rsidRDefault="0022602C" w:rsidP="00157A2D">
            <w:pPr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87380">
              <w:rPr>
                <w:rFonts w:ascii="Times New Roman" w:hAnsi="Times New Roman" w:cs="Times New Roman"/>
                <w:b/>
                <w:szCs w:val="24"/>
              </w:rPr>
              <w:t>Этап закрепления новых знаний и способов деятельности</w:t>
            </w:r>
          </w:p>
        </w:tc>
        <w:tc>
          <w:tcPr>
            <w:tcW w:w="1417" w:type="dxa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Фронтальная</w:t>
            </w:r>
          </w:p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Индивидуальная</w:t>
            </w:r>
          </w:p>
        </w:tc>
        <w:tc>
          <w:tcPr>
            <w:tcW w:w="2268" w:type="dxa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- Аналитический</w:t>
            </w:r>
          </w:p>
        </w:tc>
        <w:tc>
          <w:tcPr>
            <w:tcW w:w="4535" w:type="dxa"/>
          </w:tcPr>
          <w:p w:rsidR="0022602C" w:rsidRPr="00787380" w:rsidRDefault="0022602C" w:rsidP="0022602C">
            <w:pPr>
              <w:numPr>
                <w:ilvl w:val="0"/>
                <w:numId w:val="4"/>
              </w:numPr>
              <w:tabs>
                <w:tab w:val="clear" w:pos="720"/>
                <w:tab w:val="num" w:pos="56"/>
                <w:tab w:val="left" w:pos="258"/>
              </w:tabs>
              <w:ind w:left="56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 xml:space="preserve">Использование вопросов, требующих интеллектуальной активности учащихся, диалогических методов закрепления знаний и умений учащихся </w:t>
            </w:r>
          </w:p>
          <w:p w:rsidR="0022602C" w:rsidRPr="00787380" w:rsidRDefault="0022602C" w:rsidP="0022602C">
            <w:pPr>
              <w:numPr>
                <w:ilvl w:val="0"/>
                <w:numId w:val="4"/>
              </w:numPr>
              <w:tabs>
                <w:tab w:val="clear" w:pos="720"/>
                <w:tab w:val="num" w:pos="56"/>
                <w:tab w:val="left" w:pos="258"/>
              </w:tabs>
              <w:ind w:left="56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«Придумай и реши свои задания»</w:t>
            </w:r>
          </w:p>
        </w:tc>
      </w:tr>
      <w:tr w:rsidR="0022602C" w:rsidRPr="00787380" w:rsidTr="00157A2D">
        <w:trPr>
          <w:trHeight w:val="1614"/>
        </w:trPr>
        <w:tc>
          <w:tcPr>
            <w:tcW w:w="1702" w:type="dxa"/>
          </w:tcPr>
          <w:p w:rsidR="0022602C" w:rsidRPr="00787380" w:rsidRDefault="0022602C" w:rsidP="00157A2D">
            <w:pPr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87380">
              <w:rPr>
                <w:rFonts w:ascii="Times New Roman" w:hAnsi="Times New Roman" w:cs="Times New Roman"/>
                <w:b/>
                <w:szCs w:val="24"/>
              </w:rPr>
              <w:t>Этап применения знаний и способов деятельности</w:t>
            </w:r>
          </w:p>
        </w:tc>
        <w:tc>
          <w:tcPr>
            <w:tcW w:w="1417" w:type="dxa"/>
            <w:vMerge w:val="restart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Парная</w:t>
            </w:r>
          </w:p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 xml:space="preserve">Групповая </w:t>
            </w:r>
          </w:p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Индивидуальная</w:t>
            </w:r>
          </w:p>
        </w:tc>
        <w:tc>
          <w:tcPr>
            <w:tcW w:w="2268" w:type="dxa"/>
            <w:vMerge w:val="restart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- Эвристические</w:t>
            </w:r>
          </w:p>
        </w:tc>
        <w:tc>
          <w:tcPr>
            <w:tcW w:w="4535" w:type="dxa"/>
            <w:vMerge w:val="restart"/>
          </w:tcPr>
          <w:p w:rsidR="0022602C" w:rsidRPr="00787380" w:rsidRDefault="0022602C" w:rsidP="0022602C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  <w:tab w:val="left" w:pos="215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«Найди себе пару»</w:t>
            </w:r>
          </w:p>
          <w:p w:rsidR="0022602C" w:rsidRPr="00787380" w:rsidRDefault="0022602C" w:rsidP="0022602C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  <w:tab w:val="left" w:pos="215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Урок-путешествие по индивидуальным маршрутным листам</w:t>
            </w:r>
          </w:p>
          <w:p w:rsidR="0022602C" w:rsidRPr="00787380" w:rsidRDefault="0022602C" w:rsidP="0022602C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  <w:tab w:val="left" w:pos="215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«Математическая мозаика» (для проверки усвоения правил, формул, решения заданий)</w:t>
            </w:r>
          </w:p>
          <w:p w:rsidR="0022602C" w:rsidRPr="00787380" w:rsidRDefault="0022602C" w:rsidP="0022602C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  <w:tab w:val="left" w:pos="215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Математическое лото</w:t>
            </w:r>
          </w:p>
          <w:p w:rsidR="0022602C" w:rsidRPr="00787380" w:rsidRDefault="0022602C" w:rsidP="0022602C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  <w:tab w:val="left" w:pos="215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Решение тестовых заданий (на определение истинности или ложности утверждений, с выбором ответа, открытые)</w:t>
            </w:r>
          </w:p>
          <w:p w:rsidR="0022602C" w:rsidRPr="00787380" w:rsidRDefault="0022602C" w:rsidP="0022602C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  <w:tab w:val="left" w:pos="215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Проектное обучение</w:t>
            </w:r>
          </w:p>
          <w:p w:rsidR="0022602C" w:rsidRPr="00787380" w:rsidRDefault="0022602C" w:rsidP="0022602C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  <w:tab w:val="left" w:pos="215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Интеллектуальный марафон</w:t>
            </w:r>
          </w:p>
        </w:tc>
      </w:tr>
      <w:tr w:rsidR="0022602C" w:rsidRPr="00787380" w:rsidTr="00157A2D">
        <w:trPr>
          <w:trHeight w:val="1958"/>
        </w:trPr>
        <w:tc>
          <w:tcPr>
            <w:tcW w:w="1702" w:type="dxa"/>
          </w:tcPr>
          <w:p w:rsidR="0022602C" w:rsidRPr="00787380" w:rsidRDefault="0022602C" w:rsidP="00157A2D">
            <w:pPr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87380">
              <w:rPr>
                <w:rFonts w:ascii="Times New Roman" w:hAnsi="Times New Roman" w:cs="Times New Roman"/>
                <w:b/>
                <w:szCs w:val="24"/>
              </w:rPr>
              <w:t>Этап обобщения и систематизации знаний и способов деятельности</w:t>
            </w:r>
          </w:p>
        </w:tc>
        <w:tc>
          <w:tcPr>
            <w:tcW w:w="1417" w:type="dxa"/>
            <w:vMerge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vMerge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5" w:type="dxa"/>
            <w:vMerge/>
          </w:tcPr>
          <w:p w:rsidR="0022602C" w:rsidRPr="00787380" w:rsidRDefault="0022602C" w:rsidP="0022602C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  <w:tab w:val="left" w:pos="215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602C" w:rsidRPr="00787380" w:rsidTr="00157A2D">
        <w:tc>
          <w:tcPr>
            <w:tcW w:w="1702" w:type="dxa"/>
          </w:tcPr>
          <w:p w:rsidR="0022602C" w:rsidRPr="00787380" w:rsidRDefault="0022602C" w:rsidP="00157A2D">
            <w:pPr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87380">
              <w:rPr>
                <w:rFonts w:ascii="Times New Roman" w:hAnsi="Times New Roman" w:cs="Times New Roman"/>
                <w:b/>
                <w:szCs w:val="24"/>
              </w:rPr>
              <w:t>Этап контроля и самоконтроля</w:t>
            </w:r>
          </w:p>
        </w:tc>
        <w:tc>
          <w:tcPr>
            <w:tcW w:w="1417" w:type="dxa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Индивидуальная</w:t>
            </w:r>
          </w:p>
        </w:tc>
        <w:tc>
          <w:tcPr>
            <w:tcW w:w="2268" w:type="dxa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- Репродуктивные</w:t>
            </w:r>
          </w:p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- эвристические</w:t>
            </w:r>
          </w:p>
        </w:tc>
        <w:tc>
          <w:tcPr>
            <w:tcW w:w="4535" w:type="dxa"/>
          </w:tcPr>
          <w:p w:rsidR="0022602C" w:rsidRPr="00787380" w:rsidRDefault="0022602C" w:rsidP="0022602C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215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Тестовые задания</w:t>
            </w:r>
          </w:p>
          <w:p w:rsidR="0022602C" w:rsidRPr="00787380" w:rsidRDefault="0022602C" w:rsidP="0022602C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215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87380">
              <w:rPr>
                <w:rFonts w:ascii="Times New Roman" w:hAnsi="Times New Roman" w:cs="Times New Roman"/>
                <w:szCs w:val="24"/>
              </w:rPr>
              <w:t>Разноуровневые</w:t>
            </w:r>
            <w:proofErr w:type="spellEnd"/>
            <w:r w:rsidRPr="00787380">
              <w:rPr>
                <w:rFonts w:ascii="Times New Roman" w:hAnsi="Times New Roman" w:cs="Times New Roman"/>
                <w:szCs w:val="24"/>
              </w:rPr>
              <w:t xml:space="preserve"> проверочные работы</w:t>
            </w:r>
          </w:p>
          <w:p w:rsidR="0022602C" w:rsidRPr="00787380" w:rsidRDefault="0022602C" w:rsidP="0022602C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215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«Придумай и реши свои задания»</w:t>
            </w:r>
          </w:p>
          <w:p w:rsidR="0022602C" w:rsidRPr="00787380" w:rsidRDefault="0022602C" w:rsidP="0022602C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215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Задания с избыточными данными, с противоречивыми данными</w:t>
            </w:r>
          </w:p>
        </w:tc>
      </w:tr>
      <w:tr w:rsidR="0022602C" w:rsidRPr="00787380" w:rsidTr="00157A2D">
        <w:tc>
          <w:tcPr>
            <w:tcW w:w="1702" w:type="dxa"/>
          </w:tcPr>
          <w:p w:rsidR="0022602C" w:rsidRPr="00787380" w:rsidRDefault="0022602C" w:rsidP="00157A2D">
            <w:pPr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87380">
              <w:rPr>
                <w:rFonts w:ascii="Times New Roman" w:hAnsi="Times New Roman" w:cs="Times New Roman"/>
                <w:b/>
                <w:szCs w:val="24"/>
              </w:rPr>
              <w:lastRenderedPageBreak/>
              <w:t>Этап коррекции</w:t>
            </w:r>
          </w:p>
        </w:tc>
        <w:tc>
          <w:tcPr>
            <w:tcW w:w="1417" w:type="dxa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Индивидуальная</w:t>
            </w:r>
          </w:p>
        </w:tc>
        <w:tc>
          <w:tcPr>
            <w:tcW w:w="2268" w:type="dxa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5" w:type="dxa"/>
          </w:tcPr>
          <w:p w:rsidR="0022602C" w:rsidRPr="00787380" w:rsidRDefault="0022602C" w:rsidP="0022602C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215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Задания «с пропусками»</w:t>
            </w:r>
          </w:p>
          <w:p w:rsidR="0022602C" w:rsidRPr="00787380" w:rsidRDefault="0022602C" w:rsidP="0022602C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215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 xml:space="preserve">Структурно-логические схемы «с пропусками» </w:t>
            </w:r>
          </w:p>
        </w:tc>
      </w:tr>
      <w:tr w:rsidR="0022602C" w:rsidRPr="00787380" w:rsidTr="00157A2D">
        <w:tc>
          <w:tcPr>
            <w:tcW w:w="1702" w:type="dxa"/>
          </w:tcPr>
          <w:p w:rsidR="0022602C" w:rsidRPr="00787380" w:rsidRDefault="0022602C" w:rsidP="00157A2D">
            <w:pPr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87380">
              <w:rPr>
                <w:rFonts w:ascii="Times New Roman" w:hAnsi="Times New Roman" w:cs="Times New Roman"/>
                <w:b/>
                <w:szCs w:val="24"/>
              </w:rPr>
              <w:t>Этап информации о домашнем задании</w:t>
            </w:r>
          </w:p>
        </w:tc>
        <w:tc>
          <w:tcPr>
            <w:tcW w:w="1417" w:type="dxa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Индивидуальная</w:t>
            </w:r>
          </w:p>
        </w:tc>
        <w:tc>
          <w:tcPr>
            <w:tcW w:w="2268" w:type="dxa"/>
          </w:tcPr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- Репродуктивные</w:t>
            </w:r>
          </w:p>
          <w:p w:rsidR="0022602C" w:rsidRPr="00787380" w:rsidRDefault="0022602C" w:rsidP="00157A2D">
            <w:pPr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 xml:space="preserve"> - эвристические</w:t>
            </w:r>
          </w:p>
        </w:tc>
        <w:tc>
          <w:tcPr>
            <w:tcW w:w="4535" w:type="dxa"/>
          </w:tcPr>
          <w:p w:rsidR="0022602C" w:rsidRPr="00787380" w:rsidRDefault="0022602C" w:rsidP="0022602C">
            <w:pPr>
              <w:numPr>
                <w:ilvl w:val="0"/>
                <w:numId w:val="6"/>
              </w:numPr>
              <w:tabs>
                <w:tab w:val="clear" w:pos="720"/>
                <w:tab w:val="num" w:pos="34"/>
                <w:tab w:val="left" w:pos="277"/>
              </w:tabs>
              <w:ind w:left="34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Уровневое домашнее задание</w:t>
            </w:r>
          </w:p>
          <w:p w:rsidR="0022602C" w:rsidRPr="00787380" w:rsidRDefault="0022602C" w:rsidP="0022602C">
            <w:pPr>
              <w:numPr>
                <w:ilvl w:val="0"/>
                <w:numId w:val="6"/>
              </w:numPr>
              <w:tabs>
                <w:tab w:val="clear" w:pos="720"/>
                <w:tab w:val="num" w:pos="34"/>
                <w:tab w:val="left" w:pos="277"/>
              </w:tabs>
              <w:ind w:left="34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Задание массивом</w:t>
            </w:r>
          </w:p>
          <w:p w:rsidR="0022602C" w:rsidRPr="00787380" w:rsidRDefault="0022602C" w:rsidP="0022602C">
            <w:pPr>
              <w:numPr>
                <w:ilvl w:val="0"/>
                <w:numId w:val="6"/>
              </w:numPr>
              <w:tabs>
                <w:tab w:val="clear" w:pos="720"/>
                <w:tab w:val="num" w:pos="34"/>
                <w:tab w:val="left" w:pos="277"/>
              </w:tabs>
              <w:ind w:left="34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Составление карточек-шпаргалок  по теме, карточек-заданий (обучающих и контролирующих)</w:t>
            </w:r>
          </w:p>
          <w:p w:rsidR="0022602C" w:rsidRPr="00787380" w:rsidRDefault="0022602C" w:rsidP="0022602C">
            <w:pPr>
              <w:numPr>
                <w:ilvl w:val="0"/>
                <w:numId w:val="6"/>
              </w:numPr>
              <w:tabs>
                <w:tab w:val="clear" w:pos="720"/>
                <w:tab w:val="num" w:pos="34"/>
                <w:tab w:val="left" w:pos="256"/>
              </w:tabs>
              <w:ind w:left="34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>Мини-проекты по отдельным темам</w:t>
            </w:r>
          </w:p>
          <w:p w:rsidR="0022602C" w:rsidRPr="00787380" w:rsidRDefault="0022602C" w:rsidP="0022602C">
            <w:pPr>
              <w:numPr>
                <w:ilvl w:val="0"/>
                <w:numId w:val="6"/>
              </w:numPr>
              <w:tabs>
                <w:tab w:val="clear" w:pos="720"/>
                <w:tab w:val="num" w:pos="34"/>
                <w:tab w:val="left" w:pos="256"/>
              </w:tabs>
              <w:ind w:left="34" w:firstLine="0"/>
              <w:rPr>
                <w:rFonts w:ascii="Times New Roman" w:hAnsi="Times New Roman" w:cs="Times New Roman"/>
                <w:szCs w:val="24"/>
              </w:rPr>
            </w:pPr>
            <w:r w:rsidRPr="00787380">
              <w:rPr>
                <w:rFonts w:ascii="Times New Roman" w:hAnsi="Times New Roman" w:cs="Times New Roman"/>
                <w:szCs w:val="24"/>
              </w:rPr>
              <w:t xml:space="preserve">Составление ребусов, кроссвордов, </w:t>
            </w:r>
            <w:proofErr w:type="spellStart"/>
            <w:r w:rsidRPr="00787380">
              <w:rPr>
                <w:rFonts w:ascii="Times New Roman" w:hAnsi="Times New Roman" w:cs="Times New Roman"/>
                <w:szCs w:val="24"/>
              </w:rPr>
              <w:t>кросснамберов</w:t>
            </w:r>
            <w:proofErr w:type="spellEnd"/>
            <w:r w:rsidRPr="00787380">
              <w:rPr>
                <w:rFonts w:ascii="Times New Roman" w:hAnsi="Times New Roman" w:cs="Times New Roman"/>
                <w:szCs w:val="24"/>
              </w:rPr>
              <w:t xml:space="preserve">, развивающих заданий   </w:t>
            </w:r>
          </w:p>
        </w:tc>
      </w:tr>
    </w:tbl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sz w:val="24"/>
          <w:szCs w:val="24"/>
        </w:rPr>
        <w:t xml:space="preserve">Контроль за результатами внедрения </w:t>
      </w:r>
      <w:proofErr w:type="spellStart"/>
      <w:r w:rsidRPr="00787380">
        <w:rPr>
          <w:rFonts w:ascii="Times New Roman" w:hAnsi="Times New Roman" w:cs="Times New Roman"/>
          <w:sz w:val="24"/>
          <w:szCs w:val="24"/>
        </w:rPr>
        <w:t>стратовой</w:t>
      </w:r>
      <w:proofErr w:type="spellEnd"/>
      <w:r w:rsidRPr="00787380">
        <w:rPr>
          <w:rFonts w:ascii="Times New Roman" w:hAnsi="Times New Roman" w:cs="Times New Roman"/>
          <w:sz w:val="24"/>
          <w:szCs w:val="24"/>
        </w:rPr>
        <w:t xml:space="preserve"> дифференциации обучения в школе происходит с помощью педагогического мониторинга. 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sz w:val="24"/>
          <w:szCs w:val="24"/>
        </w:rPr>
        <w:t xml:space="preserve">Опираясь на положительные результаты, полученные в ходе опытно-экспериментальной работы, можно сделать вывод о том, что технология </w:t>
      </w:r>
      <w:proofErr w:type="spellStart"/>
      <w:r w:rsidRPr="00787380">
        <w:rPr>
          <w:rFonts w:ascii="Times New Roman" w:hAnsi="Times New Roman" w:cs="Times New Roman"/>
          <w:sz w:val="24"/>
          <w:szCs w:val="24"/>
        </w:rPr>
        <w:t>стратовой</w:t>
      </w:r>
      <w:proofErr w:type="spellEnd"/>
      <w:r w:rsidRPr="00787380">
        <w:rPr>
          <w:rFonts w:ascii="Times New Roman" w:hAnsi="Times New Roman" w:cs="Times New Roman"/>
          <w:sz w:val="24"/>
          <w:szCs w:val="24"/>
        </w:rPr>
        <w:t xml:space="preserve"> дифференциации обучения обеспечивает: развитие у школьников мотивации к обучению, познавательной и творческой активности; предоставление учителю возможности работы с группами учащихся близкого уровня подготовки и мотивации к обучению.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380">
        <w:rPr>
          <w:rFonts w:ascii="Times New Roman" w:hAnsi="Times New Roman" w:cs="Times New Roman"/>
          <w:sz w:val="24"/>
          <w:szCs w:val="24"/>
        </w:rPr>
        <w:t xml:space="preserve">Учитывая накопленный опыт нашей работы и имеющиеся достижения учеников, можем отметить, что </w:t>
      </w:r>
      <w:proofErr w:type="spellStart"/>
      <w:r w:rsidRPr="00787380">
        <w:rPr>
          <w:rFonts w:ascii="Times New Roman" w:hAnsi="Times New Roman" w:cs="Times New Roman"/>
          <w:sz w:val="24"/>
          <w:szCs w:val="24"/>
        </w:rPr>
        <w:t>стратовая</w:t>
      </w:r>
      <w:proofErr w:type="spellEnd"/>
      <w:r w:rsidRPr="00787380">
        <w:rPr>
          <w:rFonts w:ascii="Times New Roman" w:hAnsi="Times New Roman" w:cs="Times New Roman"/>
          <w:sz w:val="24"/>
          <w:szCs w:val="24"/>
        </w:rPr>
        <w:t xml:space="preserve"> форма работы эффективна тем, что сохраняются классы как уже сформировавшиеся ученические коллективы; для каждого ученика суще</w:t>
      </w:r>
      <w:r w:rsidRPr="00787380">
        <w:rPr>
          <w:rFonts w:ascii="Times New Roman" w:hAnsi="Times New Roman" w:cs="Times New Roman"/>
          <w:sz w:val="24"/>
          <w:szCs w:val="24"/>
        </w:rPr>
        <w:softHyphen/>
        <w:t>ствует возможность самореализации на различных уровнях обучения</w:t>
      </w:r>
      <w:r w:rsidRPr="00787380">
        <w:rPr>
          <w:rFonts w:ascii="Times New Roman" w:hAnsi="Times New Roman" w:cs="Times New Roman"/>
          <w:i/>
          <w:sz w:val="24"/>
          <w:szCs w:val="24"/>
        </w:rPr>
        <w:t>,</w:t>
      </w:r>
      <w:r w:rsidRPr="00787380">
        <w:rPr>
          <w:rFonts w:ascii="Times New Roman" w:hAnsi="Times New Roman" w:cs="Times New Roman"/>
          <w:sz w:val="24"/>
          <w:szCs w:val="24"/>
        </w:rPr>
        <w:t xml:space="preserve"> это способствует ощущению психологического комфорта и сглаживает нега</w:t>
      </w:r>
      <w:r w:rsidRPr="00787380">
        <w:rPr>
          <w:rFonts w:ascii="Times New Roman" w:hAnsi="Times New Roman" w:cs="Times New Roman"/>
          <w:sz w:val="24"/>
          <w:szCs w:val="24"/>
        </w:rPr>
        <w:softHyphen/>
        <w:t>тивные проявления конкуренции. Благодаря гибкости технологии стратового обучения ученик на</w:t>
      </w:r>
      <w:r w:rsidRPr="00787380">
        <w:rPr>
          <w:rFonts w:ascii="Times New Roman" w:hAnsi="Times New Roman" w:cs="Times New Roman"/>
          <w:sz w:val="24"/>
          <w:szCs w:val="24"/>
        </w:rPr>
        <w:softHyphen/>
        <w:t>ходится в группе соответственно своим достижениям, следовательно, его само</w:t>
      </w:r>
      <w:r w:rsidRPr="00787380">
        <w:rPr>
          <w:rFonts w:ascii="Times New Roman" w:hAnsi="Times New Roman" w:cs="Times New Roman"/>
          <w:sz w:val="24"/>
          <w:szCs w:val="24"/>
        </w:rPr>
        <w:softHyphen/>
        <w:t>оценка строится на основании реального осознания своих успехов и возможностей. Формирование адекватной самооценки очень важно и само по себе, но, кроме того, позволяет впоследствии практи</w:t>
      </w:r>
      <w:r w:rsidRPr="00787380">
        <w:rPr>
          <w:rFonts w:ascii="Times New Roman" w:hAnsi="Times New Roman" w:cs="Times New Roman"/>
          <w:sz w:val="24"/>
          <w:szCs w:val="24"/>
        </w:rPr>
        <w:softHyphen/>
        <w:t xml:space="preserve">чески безболезненно перейти к профильному обучению в старшем звене школы.         </w:t>
      </w:r>
    </w:p>
    <w:p w:rsidR="0022602C" w:rsidRPr="00787380" w:rsidRDefault="0022602C" w:rsidP="0022602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color w:val="C0504D"/>
          <w:sz w:val="24"/>
          <w:szCs w:val="24"/>
        </w:rPr>
      </w:pPr>
    </w:p>
    <w:p w:rsidR="00F3566A" w:rsidRDefault="00F3566A"/>
    <w:sectPr w:rsidR="00F3566A" w:rsidSect="00461210">
      <w:pgSz w:w="11906" w:h="16838"/>
      <w:pgMar w:top="426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4746"/>
    <w:multiLevelType w:val="hybridMultilevel"/>
    <w:tmpl w:val="1AAE0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165C98"/>
    <w:multiLevelType w:val="multilevel"/>
    <w:tmpl w:val="3E604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38EB4BDC"/>
    <w:multiLevelType w:val="hybridMultilevel"/>
    <w:tmpl w:val="0264FD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1A5B56"/>
    <w:multiLevelType w:val="hybridMultilevel"/>
    <w:tmpl w:val="907EB6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1F7BCA"/>
    <w:multiLevelType w:val="hybridMultilevel"/>
    <w:tmpl w:val="AFE2EC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644704"/>
    <w:multiLevelType w:val="hybridMultilevel"/>
    <w:tmpl w:val="414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914EB0"/>
    <w:multiLevelType w:val="hybridMultilevel"/>
    <w:tmpl w:val="EBF47D5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C22"/>
    <w:rsid w:val="001E7503"/>
    <w:rsid w:val="0022602C"/>
    <w:rsid w:val="00461210"/>
    <w:rsid w:val="0054745A"/>
    <w:rsid w:val="00EE4C22"/>
    <w:rsid w:val="00F3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as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02C"/>
    <w:pPr>
      <w:spacing w:after="0" w:line="240" w:lineRule="auto"/>
      <w:ind w:firstLine="567"/>
    </w:pPr>
    <w:rPr>
      <w:rFonts w:ascii="Arial" w:hAnsi="Arial"/>
      <w:sz w:val="24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Интервалсыз,No Spacing1,Без интервала1"/>
    <w:link w:val="a4"/>
    <w:uiPriority w:val="1"/>
    <w:qFormat/>
    <w:rsid w:val="0022602C"/>
    <w:pPr>
      <w:spacing w:after="0" w:line="240" w:lineRule="auto"/>
    </w:pPr>
    <w:rPr>
      <w:szCs w:val="22"/>
      <w:lang w:bidi="ar-SA"/>
    </w:rPr>
  </w:style>
  <w:style w:type="character" w:customStyle="1" w:styleId="a4">
    <w:name w:val="Без интервала Знак"/>
    <w:aliases w:val="Интервалсыз Знак,No Spacing1 Знак,Без интервала1 Знак"/>
    <w:basedOn w:val="a0"/>
    <w:link w:val="a3"/>
    <w:uiPriority w:val="1"/>
    <w:rsid w:val="0022602C"/>
    <w:rPr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as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02C"/>
    <w:pPr>
      <w:spacing w:after="0" w:line="240" w:lineRule="auto"/>
      <w:ind w:firstLine="567"/>
    </w:pPr>
    <w:rPr>
      <w:rFonts w:ascii="Arial" w:hAnsi="Arial"/>
      <w:sz w:val="24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Интервалсыз,No Spacing1,Без интервала1"/>
    <w:link w:val="a4"/>
    <w:uiPriority w:val="1"/>
    <w:qFormat/>
    <w:rsid w:val="0022602C"/>
    <w:pPr>
      <w:spacing w:after="0" w:line="240" w:lineRule="auto"/>
    </w:pPr>
    <w:rPr>
      <w:szCs w:val="22"/>
      <w:lang w:bidi="ar-SA"/>
    </w:rPr>
  </w:style>
  <w:style w:type="character" w:customStyle="1" w:styleId="a4">
    <w:name w:val="Без интервала Знак"/>
    <w:aliases w:val="Интервалсыз Знак,No Spacing1 Знак,Без интервала1 Знак"/>
    <w:basedOn w:val="a0"/>
    <w:link w:val="a3"/>
    <w:uiPriority w:val="1"/>
    <w:rsid w:val="0022602C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Elesheva</cp:lastModifiedBy>
  <cp:revision>3</cp:revision>
  <dcterms:created xsi:type="dcterms:W3CDTF">2021-01-13T10:51:00Z</dcterms:created>
  <dcterms:modified xsi:type="dcterms:W3CDTF">2021-01-15T08:38:00Z</dcterms:modified>
</cp:coreProperties>
</file>